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磁盘性能监控工具安装及使用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将附件中的文件上传到/</w:t>
      </w:r>
      <w:r>
        <w:t>home/seekcy</w:t>
      </w:r>
      <w:r>
        <w:rPr>
          <w:rFonts w:hint="eastAsia"/>
        </w:rPr>
        <w:t>目录下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将文件解压安装，执行命令：</w:t>
      </w:r>
      <w:r>
        <w:t>sudo rpm -ivh nmon-16g-3.el7.x86_64.rpm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看到下图则解压安装成功</w:t>
      </w:r>
    </w:p>
    <w:p>
      <w:pPr>
        <w:pStyle w:val="6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5274310" cy="517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进入交互界面，执行命令：nmon</w:t>
      </w:r>
    </w:p>
    <w:p>
      <w:pPr>
        <w:pStyle w:val="6"/>
        <w:ind w:left="360" w:firstLine="0" w:firstLineChars="0"/>
      </w:pPr>
      <w:r>
        <w:rPr>
          <w:rFonts w:hint="eastAsia"/>
        </w:rPr>
        <w:t>如下图：</w:t>
      </w:r>
    </w:p>
    <w:p>
      <w:pPr>
        <w:pStyle w:val="6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5274310" cy="18897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查看磁盘相关信息，输入：d</w:t>
      </w:r>
    </w:p>
    <w:p>
      <w:pPr>
        <w:pStyle w:val="6"/>
        <w:ind w:left="360" w:firstLine="0" w:firstLineChars="0"/>
      </w:pPr>
      <w:r>
        <w:rPr>
          <w:rFonts w:hint="eastAsia"/>
        </w:rPr>
        <w:t>如下图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16732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如长时间</w:t>
      </w:r>
      <w:r>
        <w:rPr>
          <w:rFonts w:hint="eastAsia"/>
        </w:rPr>
        <w:t>出</w:t>
      </w:r>
      <w:r>
        <w:rPr>
          <w:rFonts w:hint="eastAsia"/>
          <w:lang w:val="en-US" w:eastAsia="zh-CN"/>
        </w:rPr>
        <w:t>现</w:t>
      </w:r>
      <w:r>
        <w:rPr>
          <w:rFonts w:hint="eastAsia"/>
        </w:rPr>
        <w:t>下图现象，</w:t>
      </w:r>
      <w:r>
        <w:rPr>
          <w:rFonts w:hint="eastAsia"/>
          <w:lang w:val="en-US" w:eastAsia="zh-CN"/>
        </w:rPr>
        <w:t>则为正常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2438400"/>
            <wp:effectExtent l="0" t="0" r="139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如长时间</w:t>
      </w:r>
      <w:r>
        <w:rPr>
          <w:rFonts w:hint="eastAsia"/>
        </w:rPr>
        <w:t>出</w:t>
      </w:r>
      <w:r>
        <w:rPr>
          <w:rFonts w:hint="eastAsia"/>
          <w:lang w:val="en-US" w:eastAsia="zh-CN"/>
        </w:rPr>
        <w:t>现</w:t>
      </w:r>
      <w:r>
        <w:rPr>
          <w:rFonts w:hint="eastAsia"/>
        </w:rPr>
        <w:t>下图现象，</w:t>
      </w:r>
      <w:r>
        <w:rPr>
          <w:rFonts w:hint="eastAsia"/>
          <w:lang w:val="en-US" w:eastAsia="zh-CN"/>
        </w:rPr>
        <w:t>则为异常，绝大多数为磁盘本身的问题，也可可联系问题小组进行结果判断</w:t>
      </w:r>
    </w:p>
    <w:p>
      <w:pPr>
        <w:pStyle w:val="6"/>
        <w:ind w:left="360" w:firstLine="0" w:firstLineChars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66055" cy="1202055"/>
            <wp:effectExtent l="0" t="0" r="6985" b="1905"/>
            <wp:docPr id="5" name="图片 5" descr="bc819babdb8d917f4c10373b8b1a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819babdb8d917f4c10373b8b1aec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关闭此界面，按</w:t>
      </w:r>
      <w:r>
        <w:t>C</w:t>
      </w:r>
      <w:r>
        <w:rPr>
          <w:rFonts w:hint="eastAsia"/>
        </w:rPr>
        <w:t>trl</w:t>
      </w:r>
      <w:r>
        <w:t>+</w:t>
      </w:r>
      <w:r>
        <w:rPr>
          <w:rFonts w:hint="eastAsia"/>
        </w:rPr>
        <w:t>c</w:t>
      </w:r>
    </w:p>
    <w:p>
      <w:pPr>
        <w:pStyle w:val="6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r>
        <w:rPr>
          <w:rFonts w:hint="eastAsia"/>
          <w:lang w:val="en-US" w:eastAsia="zh-CN"/>
        </w:rPr>
        <w:object>
          <v:shape id="_x0000_i1025" o:spt="75" type="#_x0000_t75" style="height:65.4pt;width:72.6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Package" ShapeID="_x0000_i1025" DrawAspect="Icon" ObjectID="_1468075725" r:id="rId9">
            <o:LockedField>false</o:LockedField>
          </o:OLEObject>
        </w:object>
      </w:r>
    </w:p>
    <w:p>
      <w:pPr>
        <w:pStyle w:val="6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相关学习链接：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blog.csdn.net/weixin_42884654/article/details/99559030?spm=1001.2101.3001.6650.3&amp;utm_medium=distribute.pc_relevant.none-task-blog-2~default~BlogCommendFromBaidu~Rate-3.pc_relevant_paycolumn_v3&amp;depth_1-utm_source=distribute.pc_relevant.none-task-blog-2~default~BlogCommendFromBaidu~Rate-3.pc_relevant_paycolumn_v3&amp;utm_relevant_index=6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服务端监控工具：Nmon使用方法_ Tison 的博客-CSDN博客_nmon监控工具使用方法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828F4"/>
    <w:multiLevelType w:val="multilevel"/>
    <w:tmpl w:val="1EC828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1"/>
    <w:rsid w:val="00431044"/>
    <w:rsid w:val="00703AD6"/>
    <w:rsid w:val="00766750"/>
    <w:rsid w:val="00882223"/>
    <w:rsid w:val="00981F21"/>
    <w:rsid w:val="00A75493"/>
    <w:rsid w:val="00B90226"/>
    <w:rsid w:val="1AB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88217-65F9-4965-998B-05E105B9D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3</TotalTime>
  <ScaleCrop>false</ScaleCrop>
  <LinksUpToDate>false</LinksUpToDate>
  <CharactersWithSpaces>196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2022-03-23T09:19:00Z</dcterms:created>
  <dc:creator>乔 斌</dc:creator>
  <cp:lastModifiedBy>vlp莫弃</cp:lastModifiedBy>
  <dcterms:modified xsi:type="dcterms:W3CDTF">2022-03-30T13:48:59Z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AD3B805761894EE6BDDB3489F47B4805</vt:lpwstr>
  </property>
</Properties>
</file>