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9AC67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钛斗二代激活操作手册</w:t>
      </w:r>
    </w:p>
    <w:p w14:paraId="5743CD5A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</w:p>
    <w:p w14:paraId="23FB8B0E">
      <w:pPr>
        <w:bidi w:val="0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PS1:开始激活前需要确认终端已经加到开放平台上；可以通过在应用上给人员绑卡的方式将卡片添加，如果卡片绑定不成功，需要在开放平台上删除该卡片，再去绑卡；</w:t>
      </w:r>
    </w:p>
    <w:p w14:paraId="3B4D4F11">
      <w:pPr>
        <w:bidi w:val="0"/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PS2:确认开放平台的配置文件中，钛斗卡激活开关已经开启；</w:t>
      </w:r>
    </w:p>
    <w:p w14:paraId="1F0829F4">
      <w:pPr>
        <w:bidi w:val="0"/>
        <w:rPr>
          <w:rFonts w:hint="default"/>
          <w:lang w:val="en-US" w:eastAsia="zh-CN"/>
        </w:rPr>
      </w:pPr>
    </w:p>
    <w:p w14:paraId="468E4A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输入开放平台账户与密码登录巡检部署工具。</w:t>
      </w:r>
    </w:p>
    <w:p w14:paraId="1FE47C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015490" cy="4032250"/>
            <wp:effectExtent l="0" t="0" r="11430" b="6350"/>
            <wp:docPr id="1" name="图片 1" descr="主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主页面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3A2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二、点击主页面右下角“专网配置”，进入选择建筑界面（服务器内只有一个建筑时，进入默认建筑）。</w:t>
      </w:r>
    </w:p>
    <w:p w14:paraId="05C4BE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805305" cy="3479800"/>
            <wp:effectExtent l="0" t="0" r="8255" b="10160"/>
            <wp:docPr id="3" name="图片 3" descr="f9331bdcc57fef6f86028a7fe50a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9331bdcc57fef6f86028a7fe50a88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C9B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三、选择建筑后APP页面跳转到“终端配置”，在左下角可以看到“设置”按钮，点击设置“设置”，在设置页面点击编辑配置通信服务器地址和端口（IP:48082的映射地址）。专网参数版本号，在每保存一次专网参数后都会自动+1；用于检查卡片目前的参数配置是否和APP中的配置参数版本一致 。</w:t>
      </w:r>
    </w:p>
    <w:p w14:paraId="38FB6037">
      <w:pPr>
        <w:jc w:val="center"/>
        <w:rPr>
          <w:rFonts w:hint="default"/>
          <w:b/>
          <w:bCs/>
          <w:sz w:val="40"/>
          <w:szCs w:val="48"/>
          <w:lang w:val="en-US" w:eastAsia="zh-CN"/>
        </w:rPr>
      </w:pPr>
      <w:r>
        <w:rPr>
          <w:rFonts w:hint="default"/>
          <w:b/>
          <w:bCs/>
          <w:sz w:val="40"/>
          <w:szCs w:val="48"/>
          <w:lang w:val="en-US" w:eastAsia="zh-CN"/>
        </w:rPr>
        <w:drawing>
          <wp:inline distT="0" distB="0" distL="114300" distR="114300">
            <wp:extent cx="1832610" cy="4044950"/>
            <wp:effectExtent l="0" t="0" r="11430" b="8890"/>
            <wp:docPr id="2" name="图片 2" descr="8ca12aba11f34653155eec56ca5c7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ca12aba11f34653155eec56ca5c7c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2610" cy="404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98FB3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default"/>
          <w:lang w:val="en-US" w:eastAsia="zh-CN"/>
        </w:rPr>
      </w:pPr>
    </w:p>
    <w:p w14:paraId="44AEB06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APP中点击右下角【配置检验】，将自动搜索附近的终端。搜索到终端后，点击【停止检验】</w:t>
      </w:r>
    </w:p>
    <w:p w14:paraId="2C943F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 w:firstLine="42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1805305" cy="3060065"/>
            <wp:effectExtent l="0" t="0" r="8255" b="3175"/>
            <wp:docPr id="5" name="图片 5" descr="45bc8c4120b7574cf4782da54b0cc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5bc8c4120b7574cf4782da54b0ccc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EFB0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在搜索框内输入终端mac地址，点击【搜索】，接着长按钛斗卡片SOS按键10s，进入网络配置模式，卡片会有语音提示“进入手机配置模式”。</w:t>
      </w:r>
    </w:p>
    <w:p w14:paraId="0CF797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eastAsia"/>
          <w:lang w:val="en-US" w:eastAsia="zh-CN"/>
        </w:rPr>
      </w:pPr>
    </w:p>
    <w:p w14:paraId="5CE3A8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</w:t>
      </w:r>
    </w:p>
    <w:p w14:paraId="4AE247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六、点击【开始配置】，等待终端语音提示：“网络参数配置成功，重新激活”，再等待一会，提示“激活成功”。</w:t>
      </w:r>
    </w:p>
    <w:p w14:paraId="164CA9BA">
      <w:pPr>
        <w:jc w:val="both"/>
        <w:rPr>
          <w:rFonts w:hint="default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 xml:space="preserve">             </w:t>
      </w:r>
      <w:r>
        <w:rPr>
          <w:rFonts w:hint="default"/>
          <w:b/>
          <w:bCs/>
          <w:sz w:val="40"/>
          <w:szCs w:val="48"/>
          <w:lang w:val="en-US" w:eastAsia="zh-CN"/>
        </w:rPr>
        <w:drawing>
          <wp:inline distT="0" distB="0" distL="114300" distR="114300">
            <wp:extent cx="1917700" cy="4032250"/>
            <wp:effectExtent l="0" t="0" r="2540" b="6350"/>
            <wp:docPr id="7" name="图片 7" descr="d56c46899c935e2a66a565f1a9161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56c46899c935e2a66a565f1a9161b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22E595"/>
    <w:multiLevelType w:val="singleLevel"/>
    <w:tmpl w:val="8D22E59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F8B6D6"/>
    <w:multiLevelType w:val="singleLevel"/>
    <w:tmpl w:val="25F8B6D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1NmUxNDlhMTI3NWJkNWI1N2M2ZWFjYTNkZjE0ZjYifQ=="/>
  </w:docVars>
  <w:rsids>
    <w:rsidRoot w:val="3F6F3A54"/>
    <w:rsid w:val="229121BE"/>
    <w:rsid w:val="250F7ADC"/>
    <w:rsid w:val="30F878AC"/>
    <w:rsid w:val="3B312338"/>
    <w:rsid w:val="3F6F3A54"/>
    <w:rsid w:val="456D21BF"/>
    <w:rsid w:val="4CCC4F58"/>
    <w:rsid w:val="51C92C14"/>
    <w:rsid w:val="68AD0F3F"/>
    <w:rsid w:val="77E45A61"/>
    <w:rsid w:val="7DC0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442</Words>
  <Characters>488</Characters>
  <Lines>0</Lines>
  <Paragraphs>0</Paragraphs>
  <TotalTime>2</TotalTime>
  <ScaleCrop>false</ScaleCrop>
  <LinksUpToDate>false</LinksUpToDate>
  <CharactersWithSpaces>608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2024-11-06T01:44:00Z</dcterms:created>
  <dc:creator>我是一只猪</dc:creator>
  <cp:lastModifiedBy>乱影</cp:lastModifiedBy>
  <dcterms:modified xsi:type="dcterms:W3CDTF">2024-11-06T03:16:03Z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13D35C56E0E248719CCB5ECF5122D62E_13</vt:lpwstr>
  </property>
</Properties>
</file>