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69C7" w:rsidRDefault="00000000">
      <w:r>
        <w:rPr>
          <w:rFonts w:hint="eastAsia"/>
        </w:rPr>
        <w:t>传感器离线排查步骤：</w:t>
      </w:r>
    </w:p>
    <w:p w:rsidR="00D169C7" w:rsidRDefault="00000000">
      <w:pPr>
        <w:numPr>
          <w:ilvl w:val="0"/>
          <w:numId w:val="1"/>
        </w:numPr>
      </w:pPr>
      <w:r>
        <w:rPr>
          <w:rFonts w:hint="eastAsia"/>
        </w:rPr>
        <w:t>检查是单个还是批量传感器离线：</w:t>
      </w:r>
    </w:p>
    <w:p w:rsidR="00D169C7" w:rsidRDefault="00000000">
      <w:pPr>
        <w:numPr>
          <w:ilvl w:val="0"/>
          <w:numId w:val="2"/>
        </w:numPr>
      </w:pPr>
      <w:r>
        <w:rPr>
          <w:rFonts w:hint="eastAsia"/>
        </w:rPr>
        <w:t>单个离线：按照一下多个步骤进行排查；</w:t>
      </w:r>
    </w:p>
    <w:p w:rsidR="00D169C7" w:rsidRDefault="00000000">
      <w:pPr>
        <w:numPr>
          <w:ilvl w:val="0"/>
          <w:numId w:val="2"/>
        </w:numPr>
      </w:pPr>
      <w:r>
        <w:rPr>
          <w:rFonts w:hint="eastAsia"/>
        </w:rPr>
        <w:t>批量离线：</w:t>
      </w:r>
    </w:p>
    <w:p w:rsidR="00D169C7" w:rsidRDefault="00000000">
      <w:pPr>
        <w:numPr>
          <w:ilvl w:val="0"/>
          <w:numId w:val="3"/>
        </w:numPr>
        <w:ind w:firstLineChars="200" w:firstLine="420"/>
      </w:pPr>
      <w:r>
        <w:rPr>
          <w:rFonts w:hint="eastAsia"/>
        </w:rPr>
        <w:t>检查批量离线传感器是否与同一个基站通信，从物联网平台查看基站数测分析，是否存在频繁离线情况；</w:t>
      </w:r>
    </w:p>
    <w:p w:rsidR="00D169C7" w:rsidRDefault="00000000">
      <w:pPr>
        <w:numPr>
          <w:ilvl w:val="0"/>
          <w:numId w:val="3"/>
        </w:numPr>
        <w:ind w:firstLineChars="200" w:firstLine="420"/>
      </w:pPr>
      <w:r>
        <w:rPr>
          <w:rFonts w:hint="eastAsia"/>
        </w:rPr>
        <w:t>若基站在物联网平台</w:t>
      </w:r>
      <w:proofErr w:type="gramStart"/>
      <w:r>
        <w:rPr>
          <w:rFonts w:hint="eastAsia"/>
        </w:rPr>
        <w:t>数测分析</w:t>
      </w:r>
      <w:proofErr w:type="gramEnd"/>
      <w:r>
        <w:rPr>
          <w:rFonts w:hint="eastAsia"/>
        </w:rPr>
        <w:t>查询是频繁离线，而在开放平台查询是正常的，</w:t>
      </w:r>
      <w:proofErr w:type="gramStart"/>
      <w:r>
        <w:rPr>
          <w:rFonts w:hint="eastAsia"/>
        </w:rPr>
        <w:t>则联系</w:t>
      </w:r>
      <w:proofErr w:type="gramEnd"/>
      <w:r>
        <w:rPr>
          <w:rFonts w:hint="eastAsia"/>
        </w:rPr>
        <w:t>软件测试，排查数据推送问题；</w:t>
      </w:r>
    </w:p>
    <w:p w:rsidR="00D169C7" w:rsidRDefault="00000000">
      <w:pPr>
        <w:numPr>
          <w:ilvl w:val="0"/>
          <w:numId w:val="3"/>
        </w:numPr>
        <w:ind w:firstLineChars="200" w:firstLine="420"/>
      </w:pPr>
      <w:r>
        <w:rPr>
          <w:rFonts w:hint="eastAsia"/>
        </w:rPr>
        <w:t>查看与之通信的基站，在开放平台查看定位卡片数量，是否超满并发；</w:t>
      </w:r>
    </w:p>
    <w:p w:rsidR="00D169C7" w:rsidRDefault="00000000">
      <w:pPr>
        <w:numPr>
          <w:ilvl w:val="0"/>
          <w:numId w:val="3"/>
        </w:numPr>
        <w:ind w:firstLineChars="200" w:firstLine="420"/>
      </w:pPr>
      <w:r>
        <w:rPr>
          <w:rFonts w:hint="eastAsia"/>
        </w:rPr>
        <w:t>检查服务器网络问题；</w:t>
      </w:r>
    </w:p>
    <w:p w:rsidR="00D169C7" w:rsidRDefault="00000000">
      <w:pPr>
        <w:numPr>
          <w:ilvl w:val="0"/>
          <w:numId w:val="1"/>
        </w:numPr>
      </w:pPr>
      <w:r>
        <w:rPr>
          <w:rFonts w:hint="eastAsia"/>
        </w:rPr>
        <w:t>检查所有基站是否都在预测性维护平台上且都在线；</w:t>
      </w:r>
    </w:p>
    <w:p w:rsidR="00D169C7" w:rsidRDefault="00000000">
      <w:pPr>
        <w:numPr>
          <w:ilvl w:val="0"/>
          <w:numId w:val="1"/>
        </w:numPr>
      </w:pPr>
      <w:r>
        <w:rPr>
          <w:rFonts w:hint="eastAsia"/>
        </w:rPr>
        <w:t>与单个离线变送器通信的基站是否存在频繁性丢包；</w:t>
      </w:r>
    </w:p>
    <w:p w:rsidR="00D169C7" w:rsidRDefault="00000000">
      <w:pPr>
        <w:numPr>
          <w:ilvl w:val="0"/>
          <w:numId w:val="1"/>
        </w:numPr>
      </w:pPr>
      <w:r>
        <w:rPr>
          <w:rFonts w:hint="eastAsia"/>
        </w:rPr>
        <w:t>传感器是否被误关机：</w:t>
      </w:r>
    </w:p>
    <w:p w:rsidR="00D169C7" w:rsidRDefault="00000000">
      <w:pPr>
        <w:numPr>
          <w:ilvl w:val="0"/>
          <w:numId w:val="4"/>
        </w:numPr>
      </w:pPr>
      <w:r>
        <w:rPr>
          <w:rFonts w:hint="eastAsia"/>
        </w:rPr>
        <w:t>物联网平台上查看传感器是否上报关机事件，查看路径：网关</w:t>
      </w:r>
      <w:proofErr w:type="gramStart"/>
      <w:r>
        <w:rPr>
          <w:rFonts w:hint="eastAsia"/>
        </w:rPr>
        <w:t>子设备</w:t>
      </w:r>
      <w:proofErr w:type="gramEnd"/>
      <w:r>
        <w:rPr>
          <w:rFonts w:hint="eastAsia"/>
        </w:rPr>
        <w:t>-</w:t>
      </w:r>
      <w:r>
        <w:rPr>
          <w:rFonts w:hint="eastAsia"/>
        </w:rPr>
        <w:t>设备名称</w:t>
      </w:r>
      <w:r>
        <w:rPr>
          <w:rFonts w:hint="eastAsia"/>
        </w:rPr>
        <w:t>-</w:t>
      </w:r>
      <w:r>
        <w:rPr>
          <w:rFonts w:hint="eastAsia"/>
        </w:rPr>
        <w:t>物模型数据</w:t>
      </w:r>
      <w:r>
        <w:rPr>
          <w:rFonts w:hint="eastAsia"/>
        </w:rPr>
        <w:t>-</w:t>
      </w:r>
      <w:r>
        <w:rPr>
          <w:rFonts w:hint="eastAsia"/>
        </w:rPr>
        <w:t>事件；</w:t>
      </w:r>
    </w:p>
    <w:p w:rsidR="00D169C7" w:rsidRDefault="00000000">
      <w:r>
        <w:rPr>
          <w:noProof/>
        </w:rPr>
        <w:drawing>
          <wp:inline distT="0" distB="0" distL="114300" distR="114300" wp14:anchorId="7CC4328A" wp14:editId="0DD3D891">
            <wp:extent cx="5258435" cy="2504440"/>
            <wp:effectExtent l="0" t="0" r="1841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C7" w:rsidRDefault="00000000">
      <w:pPr>
        <w:numPr>
          <w:ilvl w:val="0"/>
          <w:numId w:val="4"/>
        </w:numPr>
      </w:pPr>
      <w:r>
        <w:rPr>
          <w:rFonts w:hint="eastAsia"/>
        </w:rPr>
        <w:t>预测性维护平台上查看工作状态是开机还是关机状态；</w:t>
      </w:r>
    </w:p>
    <w:p w:rsidR="00D169C7" w:rsidRDefault="00000000">
      <w:r>
        <w:rPr>
          <w:noProof/>
        </w:rPr>
        <w:drawing>
          <wp:inline distT="0" distB="0" distL="114300" distR="114300" wp14:anchorId="1327D811" wp14:editId="7A98D026">
            <wp:extent cx="5269865" cy="2504440"/>
            <wp:effectExtent l="0" t="0" r="698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C7" w:rsidRDefault="00000000">
      <w:pPr>
        <w:numPr>
          <w:ilvl w:val="0"/>
          <w:numId w:val="1"/>
        </w:numPr>
      </w:pPr>
      <w:r>
        <w:rPr>
          <w:rFonts w:hint="eastAsia"/>
        </w:rPr>
        <w:t>查看离线传感器最后一包数据的</w:t>
      </w:r>
      <w:r>
        <w:rPr>
          <w:rFonts w:hint="eastAsia"/>
        </w:rPr>
        <w:t>RSSI</w:t>
      </w:r>
      <w:r>
        <w:rPr>
          <w:rFonts w:hint="eastAsia"/>
        </w:rPr>
        <w:t>以及</w:t>
      </w:r>
      <w:r>
        <w:rPr>
          <w:rFonts w:hint="eastAsia"/>
        </w:rPr>
        <w:t>SNR</w:t>
      </w:r>
      <w:r>
        <w:rPr>
          <w:rFonts w:hint="eastAsia"/>
        </w:rPr>
        <w:t>值，是否在</w:t>
      </w:r>
      <w:r>
        <w:rPr>
          <w:rFonts w:hint="eastAsia"/>
        </w:rPr>
        <w:t>RSSI&gt;-80dBm&amp;&amp;SNR&gt;8</w:t>
      </w:r>
      <w:r>
        <w:rPr>
          <w:rFonts w:hint="eastAsia"/>
        </w:rPr>
        <w:t>要求范围内；</w:t>
      </w:r>
    </w:p>
    <w:p w:rsidR="00D169C7" w:rsidRDefault="00000000">
      <w:pPr>
        <w:numPr>
          <w:ilvl w:val="0"/>
          <w:numId w:val="1"/>
        </w:numPr>
      </w:pPr>
      <w:r>
        <w:rPr>
          <w:rFonts w:hint="eastAsia"/>
        </w:rPr>
        <w:t>预测性维护平台上查看传感器是否</w:t>
      </w:r>
      <w:proofErr w:type="gramStart"/>
      <w:r>
        <w:rPr>
          <w:rFonts w:hint="eastAsia"/>
        </w:rPr>
        <w:t>存在低</w:t>
      </w:r>
      <w:proofErr w:type="gramEnd"/>
      <w:r>
        <w:rPr>
          <w:rFonts w:hint="eastAsia"/>
        </w:rPr>
        <w:t>电量报警，查看电压趋势，查看路径：智能硬件</w:t>
      </w:r>
      <w:r>
        <w:rPr>
          <w:rFonts w:hint="eastAsia"/>
        </w:rPr>
        <w:t>-</w:t>
      </w:r>
      <w:r>
        <w:rPr>
          <w:rFonts w:hint="eastAsia"/>
        </w:rPr>
        <w:t>电池状态分析，输入传感器</w:t>
      </w:r>
      <w:r>
        <w:rPr>
          <w:rFonts w:hint="eastAsia"/>
        </w:rPr>
        <w:t>SN</w:t>
      </w:r>
      <w:r>
        <w:rPr>
          <w:rFonts w:hint="eastAsia"/>
        </w:rPr>
        <w:t>，查看电压趋势；</w:t>
      </w:r>
    </w:p>
    <w:p w:rsidR="00D169C7" w:rsidRDefault="00000000">
      <w:r>
        <w:rPr>
          <w:noProof/>
        </w:rPr>
        <w:drawing>
          <wp:inline distT="0" distB="0" distL="114300" distR="114300" wp14:anchorId="5376490D" wp14:editId="7BDD4C50">
            <wp:extent cx="5272405" cy="2501900"/>
            <wp:effectExtent l="0" t="0" r="4445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C7" w:rsidRDefault="00000000">
      <w:pPr>
        <w:numPr>
          <w:ilvl w:val="0"/>
          <w:numId w:val="1"/>
        </w:numPr>
      </w:pPr>
      <w:r>
        <w:rPr>
          <w:rFonts w:hint="eastAsia"/>
        </w:rPr>
        <w:t>去传感器所在安装位置，查看屏幕显示是否正常，内部是否有水雾；</w:t>
      </w:r>
    </w:p>
    <w:p w:rsidR="00D169C7" w:rsidRDefault="00000000">
      <w:pPr>
        <w:numPr>
          <w:ilvl w:val="0"/>
          <w:numId w:val="1"/>
        </w:numPr>
      </w:pPr>
      <w:r>
        <w:rPr>
          <w:rFonts w:hint="eastAsia"/>
        </w:rPr>
        <w:t>若根据以上步骤排查，传感器仍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在线，请联系售后。</w:t>
      </w:r>
    </w:p>
    <w:sectPr w:rsidR="00D16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18D117"/>
    <w:multiLevelType w:val="singleLevel"/>
    <w:tmpl w:val="9418D11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A281E78C"/>
    <w:multiLevelType w:val="singleLevel"/>
    <w:tmpl w:val="A281E78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AB3CAEF3"/>
    <w:multiLevelType w:val="singleLevel"/>
    <w:tmpl w:val="AB3CAEF3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 w15:restartNumberingAfterBreak="0">
    <w:nsid w:val="213EEAB3"/>
    <w:multiLevelType w:val="singleLevel"/>
    <w:tmpl w:val="213EEAB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 w16cid:durableId="1710257619">
    <w:abstractNumId w:val="0"/>
  </w:num>
  <w:num w:numId="2" w16cid:durableId="926235643">
    <w:abstractNumId w:val="3"/>
  </w:num>
  <w:num w:numId="3" w16cid:durableId="650720511">
    <w:abstractNumId w:val="2"/>
  </w:num>
  <w:num w:numId="4" w16cid:durableId="1407149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C7"/>
    <w:rsid w:val="0075098F"/>
    <w:rsid w:val="00AF7539"/>
    <w:rsid w:val="00D169C7"/>
    <w:rsid w:val="00E62852"/>
    <w:rsid w:val="0A7B04A7"/>
    <w:rsid w:val="0A9040FB"/>
    <w:rsid w:val="0E6E0F45"/>
    <w:rsid w:val="11643A43"/>
    <w:rsid w:val="1B1013E1"/>
    <w:rsid w:val="2ADF1128"/>
    <w:rsid w:val="2CF9108B"/>
    <w:rsid w:val="333F3CCB"/>
    <w:rsid w:val="3991089E"/>
    <w:rsid w:val="3A2041B6"/>
    <w:rsid w:val="3A8521B0"/>
    <w:rsid w:val="3AD77B5C"/>
    <w:rsid w:val="3F9A4950"/>
    <w:rsid w:val="4820111E"/>
    <w:rsid w:val="4F22401A"/>
    <w:rsid w:val="547075D6"/>
    <w:rsid w:val="5B5F6788"/>
    <w:rsid w:val="69D361E5"/>
    <w:rsid w:val="7A10761A"/>
    <w:rsid w:val="7A6730A5"/>
    <w:rsid w:val="7F62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5DCD160"/>
  <w15:docId w15:val="{46D588F0-5A46-47A7-ACAD-5F878A24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Seekcy</dc:creator>
  <cp:lastModifiedBy>光良 张</cp:lastModifiedBy>
  <cp:revision>1</cp:revision>
  <dcterms:created xsi:type="dcterms:W3CDTF">2025-07-02T03:42:00Z</dcterms:created>
  <dcterms:modified xsi:type="dcterms:W3CDTF">2025-07-02T03:42:00Z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8116CC4659104C2ABC30E9935F315737_13</vt:lpwstr>
  </property>
  <property fmtid="{D5CDD505-2E9C-101B-9397-08002B2CF9AE}" pid="4" name="KSOTemplateDocerSaveRecord">
    <vt:lpwstr>eyJoZGlkIjoiOTg5NmZhYjU1OTc2OWVmY2RiYWM4Njc0MGYxOGFkOWQiLCJ1c2VySWQiOiIxMDQyNDI5NDk4In0=</vt:lpwstr>
  </property>
</Properties>
</file>