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0D7" w:rsidRDefault="00000000">
      <w:r>
        <w:rPr>
          <w:rFonts w:hint="eastAsia"/>
        </w:rPr>
        <w:t>总值丢包排查步骤：</w:t>
      </w:r>
    </w:p>
    <w:p w:rsidR="00FE60D7" w:rsidRDefault="00000000">
      <w:pPr>
        <w:numPr>
          <w:ilvl w:val="0"/>
          <w:numId w:val="1"/>
        </w:numPr>
      </w:pPr>
      <w:r>
        <w:rPr>
          <w:rFonts w:hint="eastAsia"/>
        </w:rPr>
        <w:t>在预测性维护平台查看传感器的</w:t>
      </w:r>
      <w:r>
        <w:rPr>
          <w:rFonts w:hint="eastAsia"/>
        </w:rPr>
        <w:t>RSSI</w:t>
      </w:r>
      <w:r>
        <w:rPr>
          <w:rFonts w:hint="eastAsia"/>
        </w:rPr>
        <w:t>和</w:t>
      </w:r>
      <w:r>
        <w:rPr>
          <w:rFonts w:hint="eastAsia"/>
        </w:rPr>
        <w:t>SNR</w:t>
      </w:r>
      <w:r>
        <w:rPr>
          <w:rFonts w:hint="eastAsia"/>
        </w:rPr>
        <w:t>是否在要求之内，要求：</w:t>
      </w:r>
      <w:r>
        <w:rPr>
          <w:rFonts w:hint="eastAsia"/>
        </w:rPr>
        <w:t>RSSI&gt;-80dBm</w:t>
      </w:r>
      <w:r>
        <w:rPr>
          <w:rFonts w:hint="eastAsia"/>
        </w:rPr>
        <w:t>；</w:t>
      </w:r>
    </w:p>
    <w:p w:rsidR="00FE60D7" w:rsidRDefault="00000000">
      <w:pPr>
        <w:numPr>
          <w:ilvl w:val="0"/>
          <w:numId w:val="1"/>
        </w:numPr>
      </w:pPr>
      <w:r>
        <w:rPr>
          <w:rFonts w:hint="eastAsia"/>
        </w:rPr>
        <w:t>检查所有基站是否都在预测性维护平台上且都在线；</w:t>
      </w:r>
    </w:p>
    <w:p w:rsidR="00FE60D7" w:rsidRDefault="00000000">
      <w:pPr>
        <w:numPr>
          <w:ilvl w:val="0"/>
          <w:numId w:val="1"/>
        </w:numPr>
      </w:pPr>
      <w:r>
        <w:rPr>
          <w:rFonts w:hint="eastAsia"/>
        </w:rPr>
        <w:t>与变送器通信的基站是否存在频繁性丢包，在开放平台和</w:t>
      </w:r>
      <w:proofErr w:type="gramStart"/>
      <w:r>
        <w:rPr>
          <w:rFonts w:hint="eastAsia"/>
        </w:rPr>
        <w:t>物联网</w:t>
      </w:r>
      <w:proofErr w:type="gramEnd"/>
      <w:r>
        <w:rPr>
          <w:rFonts w:hint="eastAsia"/>
        </w:rPr>
        <w:t>平台都需要查询；</w:t>
      </w:r>
    </w:p>
    <w:p w:rsidR="00FE60D7" w:rsidRDefault="00000000">
      <w:pPr>
        <w:numPr>
          <w:ilvl w:val="0"/>
          <w:numId w:val="1"/>
        </w:numPr>
      </w:pPr>
      <w:r>
        <w:rPr>
          <w:rFonts w:hint="eastAsia"/>
        </w:rPr>
        <w:t>查看基站的繁忙程度，与之通信的定位卡片数量，是否有超满并发；</w:t>
      </w:r>
    </w:p>
    <w:p w:rsidR="00FE60D7" w:rsidRDefault="00000000">
      <w:pPr>
        <w:numPr>
          <w:ilvl w:val="0"/>
          <w:numId w:val="1"/>
        </w:numPr>
      </w:pPr>
      <w:r>
        <w:rPr>
          <w:rFonts w:hint="eastAsia"/>
        </w:rPr>
        <w:t>查看传感器是否有上报通道监测异常事件产生，查看路径：网关</w:t>
      </w:r>
      <w:proofErr w:type="gramStart"/>
      <w:r>
        <w:rPr>
          <w:rFonts w:hint="eastAsia"/>
        </w:rPr>
        <w:t>子设备</w:t>
      </w:r>
      <w:proofErr w:type="gramEnd"/>
      <w:r>
        <w:rPr>
          <w:rFonts w:hint="eastAsia"/>
        </w:rPr>
        <w:t>-</w:t>
      </w:r>
      <w:r>
        <w:rPr>
          <w:rFonts w:hint="eastAsia"/>
        </w:rPr>
        <w:t>设备名称</w:t>
      </w:r>
      <w:r>
        <w:rPr>
          <w:rFonts w:hint="eastAsia"/>
        </w:rPr>
        <w:t>-</w:t>
      </w:r>
      <w:r>
        <w:rPr>
          <w:rFonts w:hint="eastAsia"/>
        </w:rPr>
        <w:t>物模型数据</w:t>
      </w:r>
      <w:r>
        <w:rPr>
          <w:rFonts w:hint="eastAsia"/>
        </w:rPr>
        <w:t>-</w:t>
      </w:r>
      <w:r>
        <w:rPr>
          <w:rFonts w:hint="eastAsia"/>
        </w:rPr>
        <w:t>事件；</w:t>
      </w:r>
    </w:p>
    <w:p w:rsidR="00FE60D7" w:rsidRDefault="00000000">
      <w:r>
        <w:rPr>
          <w:noProof/>
        </w:rPr>
        <w:drawing>
          <wp:inline distT="0" distB="0" distL="114300" distR="114300" wp14:anchorId="66660F40" wp14:editId="74640056">
            <wp:extent cx="5262245" cy="2536825"/>
            <wp:effectExtent l="0" t="0" r="1460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D7" w:rsidRDefault="00000000">
      <w:pPr>
        <w:numPr>
          <w:ilvl w:val="0"/>
          <w:numId w:val="1"/>
        </w:numPr>
      </w:pPr>
      <w:r>
        <w:rPr>
          <w:rFonts w:hint="eastAsia"/>
        </w:rPr>
        <w:t>查看传感器</w:t>
      </w:r>
      <w:proofErr w:type="gramStart"/>
      <w:r>
        <w:rPr>
          <w:rFonts w:hint="eastAsia"/>
        </w:rPr>
        <w:t>的数测分析</w:t>
      </w:r>
      <w:proofErr w:type="gramEnd"/>
      <w:r>
        <w:rPr>
          <w:rFonts w:hint="eastAsia"/>
        </w:rPr>
        <w:t>，是否存在频繁性重传，或者是无规律上报总值</w:t>
      </w:r>
    </w:p>
    <w:p w:rsidR="00FE60D7" w:rsidRDefault="00000000">
      <w:r>
        <w:rPr>
          <w:noProof/>
        </w:rPr>
        <w:drawing>
          <wp:inline distT="0" distB="0" distL="114300" distR="114300" wp14:anchorId="3B6DC746" wp14:editId="7D828EC9">
            <wp:extent cx="5264150" cy="2477135"/>
            <wp:effectExtent l="0" t="0" r="1270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D7" w:rsidRDefault="00000000">
      <w:pPr>
        <w:numPr>
          <w:ilvl w:val="0"/>
          <w:numId w:val="1"/>
        </w:numPr>
      </w:pPr>
      <w:r>
        <w:rPr>
          <w:rFonts w:hint="eastAsia"/>
        </w:rPr>
        <w:t>查看传感器是否有低电量报警，查看电压趋势，是否有频繁性跳变情况</w:t>
      </w:r>
    </w:p>
    <w:p w:rsidR="00FE60D7" w:rsidRDefault="00000000">
      <w:r>
        <w:rPr>
          <w:noProof/>
        </w:rPr>
        <w:drawing>
          <wp:inline distT="0" distB="0" distL="114300" distR="114300" wp14:anchorId="14ACA45E" wp14:editId="3E2A5AA1">
            <wp:extent cx="5268595" cy="2499360"/>
            <wp:effectExtent l="0" t="0" r="8255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D7" w:rsidRDefault="00000000">
      <w:r>
        <w:rPr>
          <w:noProof/>
        </w:rPr>
        <w:drawing>
          <wp:inline distT="0" distB="0" distL="114300" distR="114300" wp14:anchorId="79E399F7" wp14:editId="2B96A3E0">
            <wp:extent cx="5257165" cy="2493010"/>
            <wp:effectExtent l="0" t="0" r="63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EA65ACE"/>
    <w:multiLevelType w:val="singleLevel"/>
    <w:tmpl w:val="FEA65AC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9407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D7"/>
    <w:rsid w:val="002971D1"/>
    <w:rsid w:val="004C3C3E"/>
    <w:rsid w:val="00604BD7"/>
    <w:rsid w:val="0075098F"/>
    <w:rsid w:val="00FE60D7"/>
    <w:rsid w:val="032C49D7"/>
    <w:rsid w:val="0D4D6FB1"/>
    <w:rsid w:val="11F96252"/>
    <w:rsid w:val="19F16090"/>
    <w:rsid w:val="1EC27FFB"/>
    <w:rsid w:val="2F0361F1"/>
    <w:rsid w:val="303B2136"/>
    <w:rsid w:val="363000E2"/>
    <w:rsid w:val="491A440C"/>
    <w:rsid w:val="4D9630F2"/>
    <w:rsid w:val="505F4CB1"/>
    <w:rsid w:val="56EA6044"/>
    <w:rsid w:val="5731061B"/>
    <w:rsid w:val="5EE50805"/>
    <w:rsid w:val="615D5386"/>
    <w:rsid w:val="653D3504"/>
    <w:rsid w:val="6ADE7D03"/>
    <w:rsid w:val="6B7D28AC"/>
    <w:rsid w:val="6FE56C72"/>
    <w:rsid w:val="78EA730D"/>
    <w:rsid w:val="79455C0B"/>
    <w:rsid w:val="79F02D22"/>
    <w:rsid w:val="7A10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63676E6"/>
  <w15:docId w15:val="{46D588F0-5A46-47A7-ACAD-5F878A24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Seekcy</dc:creator>
  <cp:lastModifiedBy>光良 张</cp:lastModifiedBy>
  <cp:revision>1</cp:revision>
  <dcterms:created xsi:type="dcterms:W3CDTF">2025-07-02T03:44:00Z</dcterms:created>
  <dcterms:modified xsi:type="dcterms:W3CDTF">2025-07-02T03:44:00Z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EBBB0D770BC64A149226C0C52C01C158_13</vt:lpwstr>
  </property>
  <property fmtid="{D5CDD505-2E9C-101B-9397-08002B2CF9AE}" pid="4" name="KSOTemplateDocerSaveRecord">
    <vt:lpwstr>eyJoZGlkIjoiOTg5NmZhYjU1OTc2OWVmY2RiYWM4Njc0MGYxOGFkOWQiLCJ1c2VySWQiOiIxMDQyNDI5NDk4In0=</vt:lpwstr>
  </property>
</Properties>
</file>